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FEB3" w14:textId="2619CA21" w:rsidR="00CE3868" w:rsidRPr="008250DE" w:rsidRDefault="002F77EB" w:rsidP="008250DE">
      <w:pPr>
        <w:contextualSpacing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4624" behindDoc="0" locked="0" layoutInCell="1" allowOverlap="1" wp14:anchorId="466C2A3B" wp14:editId="67D4A40C">
            <wp:simplePos x="0" y="0"/>
            <wp:positionH relativeFrom="margin">
              <wp:align>right</wp:align>
            </wp:positionH>
            <wp:positionV relativeFrom="paragraph">
              <wp:posOffset>-682389</wp:posOffset>
            </wp:positionV>
            <wp:extent cx="2332144" cy="870329"/>
            <wp:effectExtent l="0" t="0" r="0" b="6350"/>
            <wp:wrapNone/>
            <wp:docPr id="3" name="Imagen 3" descr="Un conjunto de letras negr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conjunto de letras negras en un fondo blanco&#10;&#10;Descripción generada automáticamente con confianza medi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144" cy="870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1FF62" w14:textId="6942C6C4" w:rsidR="00CE3868" w:rsidRPr="008250DE" w:rsidRDefault="000A445F" w:rsidP="008250DE">
      <w:pPr>
        <w:contextualSpacing/>
        <w:rPr>
          <w:rFonts w:ascii="Century Gothic" w:hAnsi="Century Gothic"/>
        </w:rPr>
      </w:pPr>
      <w:r w:rsidRPr="008250DE">
        <w:rPr>
          <w:rFonts w:ascii="Century Gothic" w:hAnsi="Century Gothic"/>
          <w:noProof/>
          <w:lang w:val="es-CO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3603F126" wp14:editId="41D04BE8">
                <wp:simplePos x="0" y="0"/>
                <wp:positionH relativeFrom="page">
                  <wp:align>left</wp:align>
                </wp:positionH>
                <wp:positionV relativeFrom="page">
                  <wp:posOffset>1268730</wp:posOffset>
                </wp:positionV>
                <wp:extent cx="8458200" cy="45719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58200" cy="45719"/>
                        </a:xfrm>
                        <a:prstGeom prst="rect">
                          <a:avLst/>
                        </a:prstGeom>
                        <a:solidFill>
                          <a:srgbClr val="20586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D64AA5" w14:textId="77777777" w:rsidR="00FA4C74" w:rsidRDefault="00FA4C74" w:rsidP="00FA4C7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3F126" id="Rectángulo 14" o:spid="_x0000_s1026" style="position:absolute;margin-left:0;margin-top:99.9pt;width:666pt;height:3.6pt;flip:y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" fillcolor="#205867" stroked="f">
                <v:textbox inset="2.53958mm,2.53958mm,2.53958mm,2.53958mm">
                  <w:txbxContent>
                    <w:p w14:paraId="58D64AA5" w14:textId="77777777" w:rsidR="00FA4C74" w:rsidRDefault="00FA4C74" w:rsidP="00FA4C74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7FCC7C3" w14:textId="77777777" w:rsidR="00831CB4" w:rsidRDefault="00831CB4" w:rsidP="00972038">
      <w:pPr>
        <w:contextualSpacing/>
        <w:rPr>
          <w:rFonts w:ascii="Century Gothic" w:hAnsi="Century Gothic"/>
        </w:rPr>
      </w:pPr>
    </w:p>
    <w:p w14:paraId="5BCED224" w14:textId="3C7F7893" w:rsidR="00972038" w:rsidRPr="00DA454A" w:rsidRDefault="00972038" w:rsidP="00972038">
      <w:pPr>
        <w:contextualSpacing/>
        <w:jc w:val="center"/>
        <w:rPr>
          <w:rFonts w:ascii="Aldo" w:hAnsi="Aldo"/>
          <w:sz w:val="32"/>
          <w:szCs w:val="32"/>
        </w:rPr>
      </w:pPr>
      <w:r w:rsidRPr="00DA454A">
        <w:rPr>
          <w:rFonts w:ascii="Aldo" w:hAnsi="Aldo"/>
          <w:sz w:val="32"/>
          <w:szCs w:val="32"/>
        </w:rPr>
        <w:t>PODER PARA SER REPRESENTADO EN LA REUNIÓN DE LA ASAMBLEA E</w:t>
      </w:r>
      <w:r w:rsidR="00830D46">
        <w:rPr>
          <w:rFonts w:ascii="Aldo" w:hAnsi="Aldo"/>
          <w:sz w:val="32"/>
          <w:szCs w:val="32"/>
        </w:rPr>
        <w:t>XTRA</w:t>
      </w:r>
      <w:r w:rsidRPr="00DA454A">
        <w:rPr>
          <w:rFonts w:ascii="Aldo" w:hAnsi="Aldo"/>
          <w:sz w:val="32"/>
          <w:szCs w:val="32"/>
        </w:rPr>
        <w:t xml:space="preserve">ORDINARIA DE </w:t>
      </w:r>
      <w:r w:rsidR="00DA454A" w:rsidRPr="00DA454A">
        <w:rPr>
          <w:rFonts w:ascii="Aldo" w:hAnsi="Aldo"/>
          <w:sz w:val="32"/>
          <w:szCs w:val="32"/>
        </w:rPr>
        <w:t>LA ASOCIACI</w:t>
      </w:r>
      <w:r w:rsidR="002F77EB">
        <w:rPr>
          <w:rFonts w:ascii="Aldo" w:hAnsi="Aldo"/>
          <w:sz w:val="32"/>
          <w:szCs w:val="32"/>
        </w:rPr>
        <w:t>Ó</w:t>
      </w:r>
      <w:r w:rsidR="00DA454A" w:rsidRPr="00DA454A">
        <w:rPr>
          <w:rFonts w:ascii="Aldo" w:hAnsi="Aldo"/>
          <w:sz w:val="32"/>
          <w:szCs w:val="32"/>
        </w:rPr>
        <w:t xml:space="preserve">N COLOMBIANA DE DIFERENCIAS CONGENITAS CRANEOFACIALES. ADC.Craneofacial </w:t>
      </w:r>
    </w:p>
    <w:p w14:paraId="2F7C6482" w14:textId="5228A744" w:rsidR="00DA454A" w:rsidRDefault="00DA454A" w:rsidP="00972038">
      <w:pPr>
        <w:contextualSpacing/>
        <w:jc w:val="center"/>
        <w:rPr>
          <w:rFonts w:ascii="Aldo" w:hAnsi="Aldo"/>
          <w:sz w:val="28"/>
          <w:szCs w:val="28"/>
        </w:rPr>
      </w:pPr>
    </w:p>
    <w:p w14:paraId="7CA5C5F3" w14:textId="77777777" w:rsidR="00DA454A" w:rsidRPr="00972038" w:rsidRDefault="00DA454A" w:rsidP="00972038">
      <w:pPr>
        <w:contextualSpacing/>
        <w:jc w:val="center"/>
        <w:rPr>
          <w:rFonts w:ascii="Aldo" w:hAnsi="Aldo"/>
          <w:sz w:val="28"/>
          <w:szCs w:val="28"/>
        </w:rPr>
      </w:pPr>
    </w:p>
    <w:p w14:paraId="28608459" w14:textId="54DFC6D9" w:rsidR="00972038" w:rsidRDefault="00DA454A" w:rsidP="00DA454A">
      <w:pPr>
        <w:contextualSpacing/>
        <w:jc w:val="both"/>
        <w:rPr>
          <w:rFonts w:ascii="Century Gothic" w:hAnsi="Century Gothic"/>
        </w:rPr>
      </w:pPr>
      <w:r w:rsidRPr="00DA454A">
        <w:rPr>
          <w:rFonts w:ascii="Century Gothic" w:hAnsi="Century Gothic"/>
        </w:rPr>
        <w:t xml:space="preserve">Yo </w:t>
      </w:r>
      <w:r w:rsidR="00972038" w:rsidRPr="00DA454A">
        <w:rPr>
          <w:rFonts w:ascii="Century Gothic" w:hAnsi="Century Gothic"/>
        </w:rPr>
        <w:t>____________________</w:t>
      </w:r>
      <w:r w:rsidR="00830D46">
        <w:rPr>
          <w:rFonts w:ascii="Century Gothic" w:hAnsi="Century Gothic"/>
        </w:rPr>
        <w:t>________________________________</w:t>
      </w:r>
      <w:r w:rsidR="00972038" w:rsidRPr="00DA454A">
        <w:rPr>
          <w:rFonts w:ascii="Century Gothic" w:hAnsi="Century Gothic"/>
        </w:rPr>
        <w:t>____, mayor de edad, identificad</w:t>
      </w:r>
      <w:r w:rsidR="00830D46">
        <w:rPr>
          <w:rFonts w:ascii="Century Gothic" w:hAnsi="Century Gothic"/>
        </w:rPr>
        <w:t>_</w:t>
      </w:r>
      <w:r w:rsidR="00972038" w:rsidRPr="00DA454A">
        <w:rPr>
          <w:rFonts w:ascii="Century Gothic" w:hAnsi="Century Gothic"/>
        </w:rPr>
        <w:t xml:space="preserve"> con cedula de ciudadanía No. ________________, por medio del presente instrumento manifiesto que confiero poder especial, amplio y suficiente a __________________</w:t>
      </w:r>
      <w:r w:rsidR="00830D46">
        <w:rPr>
          <w:rFonts w:ascii="Century Gothic" w:hAnsi="Century Gothic"/>
        </w:rPr>
        <w:t>___________________________</w:t>
      </w:r>
      <w:r w:rsidR="00972038" w:rsidRPr="00DA454A">
        <w:rPr>
          <w:rFonts w:ascii="Century Gothic" w:hAnsi="Century Gothic"/>
        </w:rPr>
        <w:t>__, identificad</w:t>
      </w:r>
      <w:r w:rsidR="002F77EB">
        <w:rPr>
          <w:rFonts w:ascii="Century Gothic" w:hAnsi="Century Gothic"/>
        </w:rPr>
        <w:t>_</w:t>
      </w:r>
      <w:r w:rsidR="00972038" w:rsidRPr="00DA454A">
        <w:rPr>
          <w:rFonts w:ascii="Century Gothic" w:hAnsi="Century Gothic"/>
        </w:rPr>
        <w:t xml:space="preserve"> con cedula de ciudadanía No. ________________, para que me represente en la reunión de la Asamblea </w:t>
      </w:r>
      <w:r w:rsidR="002F77EB">
        <w:rPr>
          <w:rFonts w:ascii="Century Gothic" w:hAnsi="Century Gothic"/>
        </w:rPr>
        <w:t xml:space="preserve">Anual Ordinaria </w:t>
      </w:r>
      <w:r w:rsidR="00972038" w:rsidRPr="00DA454A">
        <w:rPr>
          <w:rFonts w:ascii="Century Gothic" w:hAnsi="Century Gothic"/>
        </w:rPr>
        <w:t>de la</w:t>
      </w:r>
      <w:r w:rsidRPr="00DA454A">
        <w:rPr>
          <w:rFonts w:ascii="Century Gothic" w:hAnsi="Century Gothic"/>
        </w:rPr>
        <w:t xml:space="preserve"> ASOCIACION COLOMBIANA DE DIFERENCIAS CONGENITAS CRANEOFACIALES</w:t>
      </w:r>
      <w:r w:rsidR="00972038" w:rsidRPr="00DA454A">
        <w:rPr>
          <w:rFonts w:ascii="Century Gothic" w:hAnsi="Century Gothic"/>
        </w:rPr>
        <w:t xml:space="preserve">, que se celebrará el día </w:t>
      </w:r>
      <w:r w:rsidR="002F77EB">
        <w:rPr>
          <w:rFonts w:ascii="Century Gothic" w:hAnsi="Century Gothic"/>
        </w:rPr>
        <w:t xml:space="preserve">viernes </w:t>
      </w:r>
      <w:r w:rsidRPr="00DA454A">
        <w:rPr>
          <w:rFonts w:ascii="Century Gothic" w:hAnsi="Century Gothic"/>
        </w:rPr>
        <w:t>(</w:t>
      </w:r>
      <w:r w:rsidR="002F77EB">
        <w:rPr>
          <w:rFonts w:ascii="Century Gothic" w:hAnsi="Century Gothic"/>
        </w:rPr>
        <w:t>24</w:t>
      </w:r>
      <w:r w:rsidR="00972038" w:rsidRPr="00DA454A">
        <w:rPr>
          <w:rFonts w:ascii="Century Gothic" w:hAnsi="Century Gothic"/>
        </w:rPr>
        <w:t>) de</w:t>
      </w:r>
      <w:r w:rsidR="002F77EB">
        <w:rPr>
          <w:rFonts w:ascii="Century Gothic" w:hAnsi="Century Gothic"/>
        </w:rPr>
        <w:t xml:space="preserve"> marzo </w:t>
      </w:r>
      <w:r w:rsidR="00972038" w:rsidRPr="00DA454A">
        <w:rPr>
          <w:rFonts w:ascii="Century Gothic" w:hAnsi="Century Gothic"/>
        </w:rPr>
        <w:t xml:space="preserve">de dos mil </w:t>
      </w:r>
      <w:r w:rsidR="002F77EB">
        <w:rPr>
          <w:rFonts w:ascii="Century Gothic" w:hAnsi="Century Gothic"/>
        </w:rPr>
        <w:t xml:space="preserve">veintitrés </w:t>
      </w:r>
      <w:r w:rsidR="00972038" w:rsidRPr="00DA454A">
        <w:rPr>
          <w:rFonts w:ascii="Century Gothic" w:hAnsi="Century Gothic"/>
        </w:rPr>
        <w:t>(202</w:t>
      </w:r>
      <w:r w:rsidR="002F77EB">
        <w:rPr>
          <w:rFonts w:ascii="Century Gothic" w:hAnsi="Century Gothic"/>
        </w:rPr>
        <w:t>3</w:t>
      </w:r>
      <w:r w:rsidR="00972038" w:rsidRPr="00DA454A">
        <w:rPr>
          <w:rFonts w:ascii="Century Gothic" w:hAnsi="Century Gothic"/>
        </w:rPr>
        <w:t>),</w:t>
      </w:r>
      <w:r w:rsidR="002F77EB">
        <w:rPr>
          <w:rFonts w:ascii="Century Gothic" w:hAnsi="Century Gothic"/>
        </w:rPr>
        <w:t xml:space="preserve"> </w:t>
      </w:r>
      <w:r w:rsidR="00590ECE">
        <w:rPr>
          <w:rFonts w:ascii="Century Gothic" w:hAnsi="Century Gothic"/>
        </w:rPr>
        <w:t>en el</w:t>
      </w:r>
      <w:r w:rsidR="00AA440B" w:rsidRPr="00AA440B">
        <w:rPr>
          <w:rFonts w:ascii="Century Gothic" w:hAnsi="Century Gothic"/>
        </w:rPr>
        <w:t xml:space="preserve"> Salón 3 del Centro de Eventos EL Tesoro, el viernes 24 de marzo de 2023, a las 6:30 p.m.  </w:t>
      </w:r>
    </w:p>
    <w:p w14:paraId="5BAC6C71" w14:textId="77777777" w:rsidR="00DA454A" w:rsidRPr="00DA454A" w:rsidRDefault="00DA454A" w:rsidP="00DA454A">
      <w:pPr>
        <w:contextualSpacing/>
        <w:jc w:val="both"/>
        <w:rPr>
          <w:rFonts w:ascii="Century Gothic" w:hAnsi="Century Gothic"/>
        </w:rPr>
      </w:pPr>
    </w:p>
    <w:p w14:paraId="19C218EF" w14:textId="6843B888" w:rsidR="00972038" w:rsidRDefault="00972038" w:rsidP="00DA454A">
      <w:pPr>
        <w:contextualSpacing/>
        <w:jc w:val="both"/>
        <w:rPr>
          <w:rFonts w:ascii="Century Gothic" w:hAnsi="Century Gothic"/>
        </w:rPr>
      </w:pPr>
      <w:r w:rsidRPr="00DA454A">
        <w:rPr>
          <w:rFonts w:ascii="Century Gothic" w:hAnsi="Century Gothic"/>
        </w:rPr>
        <w:t xml:space="preserve">Mi </w:t>
      </w:r>
      <w:r w:rsidR="00DA454A">
        <w:rPr>
          <w:rFonts w:ascii="Century Gothic" w:hAnsi="Century Gothic"/>
        </w:rPr>
        <w:t>a</w:t>
      </w:r>
      <w:r w:rsidRPr="00DA454A">
        <w:rPr>
          <w:rFonts w:ascii="Century Gothic" w:hAnsi="Century Gothic"/>
        </w:rPr>
        <w:t>poderad</w:t>
      </w:r>
      <w:r w:rsidR="00830D46">
        <w:rPr>
          <w:rFonts w:ascii="Century Gothic" w:hAnsi="Century Gothic"/>
        </w:rPr>
        <w:t>_</w:t>
      </w:r>
      <w:r w:rsidRPr="00DA454A">
        <w:rPr>
          <w:rFonts w:ascii="Century Gothic" w:hAnsi="Century Gothic"/>
        </w:rPr>
        <w:t xml:space="preserve"> queda expresamente facultado para realizar todos los actos necesarios para llevar a cabo este encargo, incluyendo, pero sin limitarse a la facultad de hacer proposiciones, deliberar y decidir sobre l</w:t>
      </w:r>
      <w:r w:rsidR="00830D46">
        <w:rPr>
          <w:rFonts w:ascii="Century Gothic" w:hAnsi="Century Gothic"/>
        </w:rPr>
        <w:t>a aprobación</w:t>
      </w:r>
      <w:r w:rsidR="00590ECE">
        <w:rPr>
          <w:rFonts w:ascii="Century Gothic" w:hAnsi="Century Gothic"/>
        </w:rPr>
        <w:t xml:space="preserve"> y votaciones que se requieran</w:t>
      </w:r>
      <w:r w:rsidRPr="00DA454A">
        <w:rPr>
          <w:rFonts w:ascii="Century Gothic" w:hAnsi="Century Gothic"/>
        </w:rPr>
        <w:t>; así como ejecutar todas aquellas facultades inherentes al ejercicio de mi derecho.</w:t>
      </w:r>
    </w:p>
    <w:p w14:paraId="4F11716C" w14:textId="77777777" w:rsidR="00DA454A" w:rsidRPr="00DA454A" w:rsidRDefault="00DA454A" w:rsidP="00DA454A">
      <w:pPr>
        <w:contextualSpacing/>
        <w:jc w:val="both"/>
        <w:rPr>
          <w:rFonts w:ascii="Century Gothic" w:hAnsi="Century Gothic"/>
        </w:rPr>
      </w:pPr>
    </w:p>
    <w:p w14:paraId="4643510E" w14:textId="01AA0968" w:rsidR="00972038" w:rsidRPr="00DA454A" w:rsidRDefault="00972038" w:rsidP="00DA454A">
      <w:pPr>
        <w:contextualSpacing/>
        <w:jc w:val="both"/>
        <w:rPr>
          <w:rFonts w:ascii="Century Gothic" w:hAnsi="Century Gothic"/>
        </w:rPr>
      </w:pPr>
      <w:r w:rsidRPr="00DA454A">
        <w:rPr>
          <w:rFonts w:ascii="Century Gothic" w:hAnsi="Century Gothic"/>
        </w:rPr>
        <w:t>Para constancia de lo anterior, se firma en la ciudad de __</w:t>
      </w:r>
      <w:r w:rsidR="00830D46">
        <w:rPr>
          <w:rFonts w:ascii="Century Gothic" w:hAnsi="Century Gothic"/>
        </w:rPr>
        <w:t>_____</w:t>
      </w:r>
      <w:r w:rsidRPr="00DA454A">
        <w:rPr>
          <w:rFonts w:ascii="Century Gothic" w:hAnsi="Century Gothic"/>
        </w:rPr>
        <w:t>________, a los ______</w:t>
      </w:r>
      <w:r w:rsidR="00830D46">
        <w:rPr>
          <w:rFonts w:ascii="Century Gothic" w:hAnsi="Century Gothic"/>
        </w:rPr>
        <w:t>___ días d</w:t>
      </w:r>
      <w:r w:rsidRPr="00DA454A">
        <w:rPr>
          <w:rFonts w:ascii="Century Gothic" w:hAnsi="Century Gothic"/>
        </w:rPr>
        <w:t xml:space="preserve">el </w:t>
      </w:r>
      <w:r w:rsidR="00830D46">
        <w:rPr>
          <w:rFonts w:ascii="Century Gothic" w:hAnsi="Century Gothic"/>
        </w:rPr>
        <w:t>mes de ____</w:t>
      </w:r>
      <w:r w:rsidR="00831CB4">
        <w:rPr>
          <w:rFonts w:ascii="Century Gothic" w:hAnsi="Century Gothic"/>
        </w:rPr>
        <w:t>_____</w:t>
      </w:r>
      <w:r w:rsidR="00830D46">
        <w:rPr>
          <w:rFonts w:ascii="Century Gothic" w:hAnsi="Century Gothic"/>
        </w:rPr>
        <w:t xml:space="preserve">____ </w:t>
      </w:r>
      <w:proofErr w:type="spellStart"/>
      <w:r w:rsidR="00830D46">
        <w:rPr>
          <w:rFonts w:ascii="Century Gothic" w:hAnsi="Century Gothic"/>
        </w:rPr>
        <w:t>de</w:t>
      </w:r>
      <w:proofErr w:type="spellEnd"/>
      <w:r w:rsidR="00830D46">
        <w:rPr>
          <w:rFonts w:ascii="Century Gothic" w:hAnsi="Century Gothic"/>
        </w:rPr>
        <w:t xml:space="preserve"> </w:t>
      </w:r>
      <w:r w:rsidRPr="00DA454A">
        <w:rPr>
          <w:rFonts w:ascii="Century Gothic" w:hAnsi="Century Gothic"/>
        </w:rPr>
        <w:t>dos mil veinti</w:t>
      </w:r>
      <w:r w:rsidR="00590ECE">
        <w:rPr>
          <w:rFonts w:ascii="Century Gothic" w:hAnsi="Century Gothic"/>
        </w:rPr>
        <w:t>tres</w:t>
      </w:r>
      <w:r w:rsidRPr="00DA454A">
        <w:rPr>
          <w:rFonts w:ascii="Century Gothic" w:hAnsi="Century Gothic"/>
        </w:rPr>
        <w:t xml:space="preserve"> (202</w:t>
      </w:r>
      <w:r w:rsidR="002F77EB">
        <w:rPr>
          <w:rFonts w:ascii="Century Gothic" w:hAnsi="Century Gothic"/>
        </w:rPr>
        <w:t>3</w:t>
      </w:r>
      <w:r w:rsidRPr="00DA454A">
        <w:rPr>
          <w:rFonts w:ascii="Century Gothic" w:hAnsi="Century Gothic"/>
        </w:rPr>
        <w:t>).</w:t>
      </w:r>
    </w:p>
    <w:p w14:paraId="07F10A00" w14:textId="77777777" w:rsidR="00DA454A" w:rsidRDefault="00DA454A" w:rsidP="00DA454A">
      <w:pPr>
        <w:contextualSpacing/>
        <w:jc w:val="both"/>
        <w:rPr>
          <w:rFonts w:ascii="Century Gothic" w:hAnsi="Century Gothic"/>
        </w:rPr>
      </w:pPr>
    </w:p>
    <w:p w14:paraId="1F8963D3" w14:textId="509CD576" w:rsidR="00972038" w:rsidRDefault="00972038" w:rsidP="00DA454A">
      <w:pPr>
        <w:contextualSpacing/>
        <w:jc w:val="both"/>
        <w:rPr>
          <w:rFonts w:ascii="Century Gothic" w:hAnsi="Century Gothic"/>
        </w:rPr>
      </w:pPr>
      <w:r w:rsidRPr="00DA454A">
        <w:rPr>
          <w:rFonts w:ascii="Century Gothic" w:hAnsi="Century Gothic"/>
        </w:rPr>
        <w:t xml:space="preserve">Atentamente, </w:t>
      </w:r>
      <w:r w:rsidR="00DA454A">
        <w:rPr>
          <w:rFonts w:ascii="Century Gothic" w:hAnsi="Century Gothic"/>
        </w:rPr>
        <w:tab/>
      </w:r>
      <w:r w:rsidR="00DA454A">
        <w:rPr>
          <w:rFonts w:ascii="Century Gothic" w:hAnsi="Century Gothic"/>
        </w:rPr>
        <w:tab/>
      </w:r>
      <w:r w:rsidR="00DA454A">
        <w:rPr>
          <w:rFonts w:ascii="Century Gothic" w:hAnsi="Century Gothic"/>
        </w:rPr>
        <w:tab/>
      </w:r>
      <w:r w:rsidR="00DA454A">
        <w:rPr>
          <w:rFonts w:ascii="Century Gothic" w:hAnsi="Century Gothic"/>
        </w:rPr>
        <w:tab/>
      </w:r>
      <w:r w:rsidR="00DA454A">
        <w:rPr>
          <w:rFonts w:ascii="Century Gothic" w:hAnsi="Century Gothic"/>
        </w:rPr>
        <w:tab/>
      </w:r>
      <w:r w:rsidRPr="00DA454A">
        <w:rPr>
          <w:rFonts w:ascii="Century Gothic" w:hAnsi="Century Gothic"/>
        </w:rPr>
        <w:t>Acepto:</w:t>
      </w:r>
    </w:p>
    <w:p w14:paraId="2BB5EE47" w14:textId="7D82EE89" w:rsidR="00831CB4" w:rsidRDefault="00831CB4" w:rsidP="00DA454A">
      <w:pPr>
        <w:contextualSpacing/>
        <w:jc w:val="both"/>
        <w:rPr>
          <w:rFonts w:ascii="Century Gothic" w:hAnsi="Century Gothic"/>
        </w:rPr>
      </w:pPr>
    </w:p>
    <w:p w14:paraId="51FD7119" w14:textId="77777777" w:rsidR="00831CB4" w:rsidRPr="00DA454A" w:rsidRDefault="00831CB4" w:rsidP="00DA454A">
      <w:pPr>
        <w:contextualSpacing/>
        <w:jc w:val="both"/>
        <w:rPr>
          <w:rFonts w:ascii="Century Gothic" w:hAnsi="Century Gothic"/>
        </w:rPr>
      </w:pPr>
    </w:p>
    <w:p w14:paraId="34119A65" w14:textId="7C533746" w:rsidR="00590ECE" w:rsidRDefault="00590ECE" w:rsidP="00DA454A">
      <w:pPr>
        <w:contextualSpacing/>
        <w:jc w:val="both"/>
        <w:rPr>
          <w:rFonts w:ascii="Century Gothic" w:hAnsi="Century Gothic"/>
        </w:rPr>
      </w:pPr>
    </w:p>
    <w:p w14:paraId="1F7C6A2C" w14:textId="0301E9A3" w:rsidR="00590ECE" w:rsidRDefault="00590ECE" w:rsidP="00DA454A">
      <w:pPr>
        <w:contextualSpacing/>
        <w:jc w:val="both"/>
        <w:rPr>
          <w:rFonts w:ascii="Century Gothic" w:hAnsi="Century Gothic"/>
        </w:rPr>
      </w:pPr>
    </w:p>
    <w:p w14:paraId="7B6CC8E9" w14:textId="77777777" w:rsidR="00590ECE" w:rsidRDefault="00590ECE" w:rsidP="00DA454A">
      <w:pPr>
        <w:contextualSpacing/>
        <w:jc w:val="both"/>
        <w:rPr>
          <w:rFonts w:ascii="Century Gothic" w:hAnsi="Century Gothic"/>
        </w:rPr>
      </w:pPr>
    </w:p>
    <w:p w14:paraId="36224C3A" w14:textId="733785B6" w:rsidR="00FC4818" w:rsidRDefault="00972038" w:rsidP="00DA454A">
      <w:pPr>
        <w:contextualSpacing/>
        <w:jc w:val="both"/>
        <w:rPr>
          <w:rFonts w:ascii="Century Gothic" w:hAnsi="Century Gothic"/>
        </w:rPr>
      </w:pPr>
      <w:r w:rsidRPr="00DA454A">
        <w:rPr>
          <w:rFonts w:ascii="Century Gothic" w:hAnsi="Century Gothic"/>
        </w:rPr>
        <w:t>____________________</w:t>
      </w:r>
      <w:r w:rsidR="00DA454A">
        <w:rPr>
          <w:rFonts w:ascii="Century Gothic" w:hAnsi="Century Gothic"/>
        </w:rPr>
        <w:t>____</w:t>
      </w:r>
      <w:r w:rsidRPr="00DA454A">
        <w:rPr>
          <w:rFonts w:ascii="Century Gothic" w:hAnsi="Century Gothic"/>
        </w:rPr>
        <w:t>_____</w:t>
      </w:r>
      <w:r w:rsidR="00FC4818">
        <w:rPr>
          <w:rFonts w:ascii="Century Gothic" w:hAnsi="Century Gothic"/>
        </w:rPr>
        <w:t xml:space="preserve">   </w:t>
      </w:r>
      <w:r w:rsidR="00FC4818">
        <w:rPr>
          <w:rFonts w:ascii="Century Gothic" w:hAnsi="Century Gothic"/>
        </w:rPr>
        <w:tab/>
      </w:r>
      <w:r w:rsidR="00FC4818">
        <w:rPr>
          <w:rFonts w:ascii="Century Gothic" w:hAnsi="Century Gothic"/>
        </w:rPr>
        <w:tab/>
      </w:r>
      <w:r w:rsidR="00FC4818" w:rsidRPr="00FC4818">
        <w:rPr>
          <w:rFonts w:ascii="Century Gothic" w:hAnsi="Century Gothic"/>
        </w:rPr>
        <w:t>______________________________</w:t>
      </w:r>
      <w:r w:rsidR="00FC4818">
        <w:rPr>
          <w:rFonts w:ascii="Century Gothic" w:hAnsi="Century Gothic"/>
        </w:rPr>
        <w:t xml:space="preserve">                      </w:t>
      </w:r>
    </w:p>
    <w:p w14:paraId="74C7520B" w14:textId="4B573E7D" w:rsidR="00972038" w:rsidRPr="00DA454A" w:rsidRDefault="00FC4818" w:rsidP="00DA454A">
      <w:pPr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Nombre del poderdante </w:t>
      </w:r>
      <w:r>
        <w:rPr>
          <w:rFonts w:ascii="Century Gothic" w:hAnsi="Century Gothic"/>
        </w:rPr>
        <w:tab/>
      </w:r>
      <w:r w:rsidR="00972038" w:rsidRPr="00DA454A">
        <w:rPr>
          <w:rFonts w:ascii="Century Gothic" w:hAnsi="Century Gothic"/>
        </w:rPr>
        <w:t xml:space="preserve"> </w:t>
      </w:r>
      <w:r w:rsidR="00DA454A">
        <w:rPr>
          <w:rFonts w:ascii="Century Gothic" w:hAnsi="Century Gothic"/>
        </w:rPr>
        <w:tab/>
      </w:r>
      <w:r w:rsidR="00DA454A">
        <w:rPr>
          <w:rFonts w:ascii="Century Gothic" w:hAnsi="Century Gothic"/>
        </w:rPr>
        <w:tab/>
      </w:r>
      <w:r w:rsidRPr="00FC4818">
        <w:rPr>
          <w:rFonts w:ascii="Century Gothic" w:hAnsi="Century Gothic"/>
        </w:rPr>
        <w:t xml:space="preserve">Nombre del </w:t>
      </w:r>
      <w:r>
        <w:rPr>
          <w:rFonts w:ascii="Century Gothic" w:hAnsi="Century Gothic"/>
        </w:rPr>
        <w:t>Apoderado</w:t>
      </w:r>
      <w:r w:rsidR="00DA454A">
        <w:rPr>
          <w:rFonts w:ascii="Century Gothic" w:hAnsi="Century Gothic"/>
        </w:rPr>
        <w:tab/>
      </w:r>
    </w:p>
    <w:p w14:paraId="099F0ABA" w14:textId="7387C826" w:rsidR="00CE3868" w:rsidRPr="00831CB4" w:rsidRDefault="00972038" w:rsidP="00DA454A">
      <w:pPr>
        <w:contextualSpacing/>
        <w:jc w:val="both"/>
        <w:rPr>
          <w:rFonts w:ascii="Century Gothic" w:hAnsi="Century Gothic"/>
          <w:sz w:val="22"/>
          <w:szCs w:val="22"/>
        </w:rPr>
      </w:pPr>
      <w:proofErr w:type="spellStart"/>
      <w:r w:rsidRPr="00831CB4">
        <w:rPr>
          <w:rFonts w:ascii="Century Gothic" w:hAnsi="Century Gothic"/>
          <w:sz w:val="22"/>
          <w:szCs w:val="22"/>
        </w:rPr>
        <w:t>cc</w:t>
      </w:r>
      <w:proofErr w:type="spellEnd"/>
      <w:r w:rsidRPr="00831CB4">
        <w:rPr>
          <w:rFonts w:ascii="Century Gothic" w:hAnsi="Century Gothic"/>
          <w:sz w:val="22"/>
          <w:szCs w:val="22"/>
        </w:rPr>
        <w:t xml:space="preserve"> </w:t>
      </w:r>
      <w:r w:rsidR="00DA454A" w:rsidRPr="00831CB4">
        <w:rPr>
          <w:rFonts w:ascii="Century Gothic" w:hAnsi="Century Gothic"/>
          <w:sz w:val="22"/>
          <w:szCs w:val="22"/>
        </w:rPr>
        <w:t xml:space="preserve">                              </w:t>
      </w:r>
      <w:r w:rsidRPr="00831CB4">
        <w:rPr>
          <w:rFonts w:ascii="Century Gothic" w:hAnsi="Century Gothic"/>
          <w:sz w:val="22"/>
          <w:szCs w:val="22"/>
        </w:rPr>
        <w:t xml:space="preserve">de </w:t>
      </w:r>
      <w:r w:rsidR="00DA454A" w:rsidRPr="00831CB4">
        <w:rPr>
          <w:rFonts w:ascii="Century Gothic" w:hAnsi="Century Gothic"/>
          <w:sz w:val="22"/>
          <w:szCs w:val="22"/>
        </w:rPr>
        <w:tab/>
      </w:r>
      <w:r w:rsidR="00DA454A" w:rsidRPr="00831CB4">
        <w:rPr>
          <w:rFonts w:ascii="Century Gothic" w:hAnsi="Century Gothic"/>
          <w:sz w:val="22"/>
          <w:szCs w:val="22"/>
        </w:rPr>
        <w:tab/>
      </w:r>
      <w:r w:rsidR="00DA454A" w:rsidRPr="00831CB4">
        <w:rPr>
          <w:rFonts w:ascii="Century Gothic" w:hAnsi="Century Gothic"/>
          <w:sz w:val="22"/>
          <w:szCs w:val="22"/>
        </w:rPr>
        <w:tab/>
      </w:r>
      <w:r w:rsidR="00DA454A" w:rsidRPr="00831CB4">
        <w:rPr>
          <w:rFonts w:ascii="Century Gothic" w:hAnsi="Century Gothic"/>
          <w:sz w:val="22"/>
          <w:szCs w:val="22"/>
        </w:rPr>
        <w:tab/>
      </w:r>
      <w:proofErr w:type="spellStart"/>
      <w:r w:rsidRPr="00831CB4">
        <w:rPr>
          <w:rFonts w:ascii="Century Gothic" w:hAnsi="Century Gothic"/>
          <w:sz w:val="22"/>
          <w:szCs w:val="22"/>
        </w:rPr>
        <w:t>cc</w:t>
      </w:r>
      <w:proofErr w:type="spellEnd"/>
      <w:r w:rsidRPr="00831CB4">
        <w:rPr>
          <w:rFonts w:ascii="Century Gothic" w:hAnsi="Century Gothic"/>
          <w:sz w:val="22"/>
          <w:szCs w:val="22"/>
        </w:rPr>
        <w:t xml:space="preserve"> </w:t>
      </w:r>
      <w:r w:rsidR="00DA454A" w:rsidRPr="00831CB4">
        <w:rPr>
          <w:rFonts w:ascii="Century Gothic" w:hAnsi="Century Gothic"/>
          <w:sz w:val="22"/>
          <w:szCs w:val="22"/>
        </w:rPr>
        <w:t xml:space="preserve">                          </w:t>
      </w:r>
      <w:r w:rsidRPr="00831CB4">
        <w:rPr>
          <w:rFonts w:ascii="Century Gothic" w:hAnsi="Century Gothic"/>
          <w:sz w:val="22"/>
          <w:szCs w:val="22"/>
        </w:rPr>
        <w:t>de</w:t>
      </w:r>
    </w:p>
    <w:p w14:paraId="26BD479C" w14:textId="77777777" w:rsidR="00831CB4" w:rsidRDefault="00831CB4" w:rsidP="00DA454A">
      <w:pPr>
        <w:contextualSpacing/>
        <w:jc w:val="both"/>
        <w:rPr>
          <w:rFonts w:ascii="Century Gothic" w:hAnsi="Century Gothic"/>
        </w:rPr>
      </w:pPr>
    </w:p>
    <w:p w14:paraId="71509D43" w14:textId="06125227" w:rsidR="00590ECE" w:rsidRPr="00DA454A" w:rsidRDefault="00981087" w:rsidP="00590ECE">
      <w:pPr>
        <w:contextualSpacing/>
        <w:jc w:val="center"/>
        <w:rPr>
          <w:rFonts w:ascii="Century Gothic" w:hAnsi="Century Gothic"/>
        </w:rPr>
      </w:pPr>
      <w:r w:rsidRPr="00590ECE">
        <w:rPr>
          <w:rFonts w:ascii="Century Gothic" w:hAnsi="Century Gothic"/>
          <w:b/>
          <w:bCs/>
        </w:rPr>
        <w:t>R</w:t>
      </w:r>
      <w:r w:rsidR="002E12AF" w:rsidRPr="00590ECE">
        <w:rPr>
          <w:rFonts w:ascii="Century Gothic" w:hAnsi="Century Gothic"/>
          <w:b/>
          <w:bCs/>
        </w:rPr>
        <w:t>ecuerde que este poder debe ser firmado</w:t>
      </w:r>
      <w:r w:rsidR="00831CB4" w:rsidRPr="00590ECE">
        <w:rPr>
          <w:rFonts w:ascii="Century Gothic" w:hAnsi="Century Gothic"/>
          <w:b/>
          <w:bCs/>
        </w:rPr>
        <w:t xml:space="preserve"> por las dos partes </w:t>
      </w:r>
      <w:r w:rsidR="00830D46" w:rsidRPr="00590ECE">
        <w:rPr>
          <w:rFonts w:ascii="Century Gothic" w:hAnsi="Century Gothic"/>
          <w:b/>
          <w:bCs/>
        </w:rPr>
        <w:t>y en</w:t>
      </w:r>
      <w:r w:rsidR="002F77EB" w:rsidRPr="00590ECE">
        <w:rPr>
          <w:rFonts w:ascii="Century Gothic" w:hAnsi="Century Gothic"/>
          <w:b/>
          <w:bCs/>
        </w:rPr>
        <w:t xml:space="preserve">tregado por el apoderado al ingreso a la Asamblea </w:t>
      </w:r>
      <w:r w:rsidR="00590ECE" w:rsidRPr="00590ECE">
        <w:rPr>
          <w:rFonts w:ascii="Century Gothic" w:hAnsi="Century Gothic"/>
          <w:b/>
          <w:bCs/>
        </w:rPr>
        <w:t xml:space="preserve">en el </w:t>
      </w:r>
      <w:r w:rsidR="002F77EB" w:rsidRPr="00590ECE">
        <w:rPr>
          <w:rFonts w:ascii="Century Gothic" w:hAnsi="Century Gothic"/>
          <w:b/>
          <w:bCs/>
        </w:rPr>
        <w:t xml:space="preserve">Salón 3 del Centro de Eventos EL Tesoro, el viernes 24 de marzo de </w:t>
      </w:r>
      <w:r w:rsidR="00831CB4" w:rsidRPr="00590ECE">
        <w:rPr>
          <w:rFonts w:ascii="Century Gothic" w:hAnsi="Century Gothic"/>
          <w:b/>
          <w:bCs/>
        </w:rPr>
        <w:t>202</w:t>
      </w:r>
      <w:r w:rsidR="002F77EB" w:rsidRPr="00590ECE">
        <w:rPr>
          <w:rFonts w:ascii="Century Gothic" w:hAnsi="Century Gothic"/>
          <w:b/>
          <w:bCs/>
        </w:rPr>
        <w:t>3, a las 6:30 p.m.</w:t>
      </w:r>
    </w:p>
    <w:sectPr w:rsidR="00590ECE" w:rsidRPr="00DA454A" w:rsidSect="00831CB4">
      <w:headerReference w:type="default" r:id="rId10"/>
      <w:footerReference w:type="default" r:id="rId11"/>
      <w:footerReference w:type="first" r:id="rId12"/>
      <w:pgSz w:w="12240" w:h="15840"/>
      <w:pgMar w:top="1440" w:right="1080" w:bottom="1440" w:left="1080" w:header="720" w:footer="5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91105" w14:textId="77777777" w:rsidR="00F76298" w:rsidRDefault="00F76298">
      <w:r>
        <w:separator/>
      </w:r>
    </w:p>
  </w:endnote>
  <w:endnote w:type="continuationSeparator" w:id="0">
    <w:p w14:paraId="0300F3E5" w14:textId="77777777" w:rsidR="00F76298" w:rsidRDefault="00F7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do">
    <w:altName w:val="Calibri"/>
    <w:panose1 w:val="02000506000000020004"/>
    <w:charset w:val="00"/>
    <w:family w:val="auto"/>
    <w:pitch w:val="variable"/>
    <w:sig w:usb0="800000AF" w:usb1="4000204A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7D3C" w14:textId="77777777" w:rsidR="00CE3868" w:rsidRDefault="002D0C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6EF3B56" wp14:editId="342A0E0C">
              <wp:simplePos x="0" y="0"/>
              <wp:positionH relativeFrom="page">
                <wp:align>left</wp:align>
              </wp:positionH>
              <wp:positionV relativeFrom="paragraph">
                <wp:posOffset>-85366</wp:posOffset>
              </wp:positionV>
              <wp:extent cx="8010525" cy="709239"/>
              <wp:effectExtent l="0" t="0" r="9525" b="0"/>
              <wp:wrapNone/>
              <wp:docPr id="221" name="Rectángulo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0525" cy="709239"/>
                      </a:xfrm>
                      <a:prstGeom prst="rect">
                        <a:avLst/>
                      </a:prstGeom>
                      <a:solidFill>
                        <a:srgbClr val="205867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EA120" w14:textId="77777777" w:rsidR="00CE3868" w:rsidRDefault="00CE3868">
                          <w:pPr>
                            <w:spacing w:before="200"/>
                            <w:textDirection w:val="btLr"/>
                          </w:pPr>
                        </w:p>
                        <w:p w14:paraId="5D581174" w14:textId="77777777" w:rsidR="00CE3868" w:rsidRDefault="00CE386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EF3B56" id="Rectángulo 221" o:spid="_x0000_s1027" style="position:absolute;margin-left:0;margin-top:-6.7pt;width:630.75pt;height:55.8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" fillcolor="#205867" stroked="f">
              <v:textbox inset="2.53958mm,2.53958mm,2.53958mm,2.53958mm">
                <w:txbxContent>
                  <w:p w14:paraId="245EA120" w14:textId="77777777" w:rsidR="00CE3868" w:rsidRDefault="00CE3868">
                    <w:pPr>
                      <w:spacing w:before="200"/>
                      <w:textDirection w:val="btLr"/>
                    </w:pPr>
                  </w:p>
                  <w:p w14:paraId="5D581174" w14:textId="77777777" w:rsidR="00CE3868" w:rsidRDefault="00CE3868">
                    <w:pPr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721F" w14:textId="78A719ED" w:rsidR="007A33EE" w:rsidRDefault="007A33EE">
    <w:pPr>
      <w:pStyle w:val="Piedepgina"/>
    </w:pPr>
    <w:r w:rsidRPr="00B86A84">
      <w:rPr>
        <w:noProof/>
        <w:sz w:val="20"/>
        <w:szCs w:val="22"/>
        <w:lang w:val="es-C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D9A849F" wp14:editId="117242DA">
              <wp:simplePos x="0" y="0"/>
              <wp:positionH relativeFrom="page">
                <wp:align>left</wp:align>
              </wp:positionH>
              <wp:positionV relativeFrom="page">
                <wp:posOffset>9425940</wp:posOffset>
              </wp:positionV>
              <wp:extent cx="8001000" cy="126682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1266825"/>
                      </a:xfrm>
                      <a:prstGeom prst="rect">
                        <a:avLst/>
                      </a:prstGeom>
                      <a:solidFill>
                        <a:srgbClr val="20586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480B71" w14:textId="5D3B4552" w:rsidR="007A33EE" w:rsidRPr="007A33EE" w:rsidRDefault="007A33EE" w:rsidP="007A33EE">
                          <w:pPr>
                            <w:spacing w:before="200"/>
                            <w:contextualSpacing/>
                            <w:jc w:val="center"/>
                            <w:textDirection w:val="btLr"/>
                            <w:rPr>
                              <w:rFonts w:ascii="Century Gothic" w:hAnsi="Century Gothic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A33EE">
                            <w:rPr>
                              <w:rFonts w:ascii="Century Gothic" w:hAnsi="Century Gothic"/>
                              <w:color w:val="FFFFFF" w:themeColor="background1"/>
                              <w:sz w:val="16"/>
                              <w:szCs w:val="16"/>
                            </w:rPr>
                            <w:t xml:space="preserve">Dirección: Cra 9 No. 53 – 58 Oficina 304 – Bogotá. Tel fijo: 6013460219 </w:t>
                          </w:r>
                        </w:p>
                        <w:p w14:paraId="0D6238AB" w14:textId="7DDA2213" w:rsidR="007A33EE" w:rsidRDefault="007A33EE" w:rsidP="007A33EE">
                          <w:pPr>
                            <w:spacing w:before="200"/>
                            <w:contextualSpacing/>
                            <w:jc w:val="center"/>
                            <w:textDirection w:val="btLr"/>
                            <w:rPr>
                              <w:rStyle w:val="Hipervnculo"/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A33EE">
                            <w:rPr>
                              <w:rFonts w:ascii="Century Gothic" w:hAnsi="Century Gothic"/>
                              <w:color w:val="FFFFFF" w:themeColor="background1"/>
                              <w:sz w:val="16"/>
                              <w:szCs w:val="16"/>
                            </w:rPr>
                            <w:t xml:space="preserve">Correo electrónico: </w:t>
                          </w:r>
                          <w:hyperlink r:id="rId1" w:history="1">
                            <w:r w:rsidR="0015131F" w:rsidRPr="00B37C37">
                              <w:rPr>
                                <w:rStyle w:val="Hipervnculo"/>
                                <w:rFonts w:ascii="Century Gothic" w:hAnsi="Century Gothic"/>
                                <w:sz w:val="16"/>
                                <w:szCs w:val="16"/>
                              </w:rPr>
                              <w:t>adc.craneofacial@</w:t>
                            </w:r>
                          </w:hyperlink>
                          <w:r w:rsidR="0015131F">
                            <w:rPr>
                              <w:rStyle w:val="Hipervnculo"/>
                              <w:rFonts w:ascii="Century Gothic" w:hAnsi="Century Gothic"/>
                              <w:sz w:val="16"/>
                              <w:szCs w:val="16"/>
                            </w:rPr>
                            <w:t>gmail.com</w:t>
                          </w:r>
                        </w:p>
                        <w:p w14:paraId="5FFBA3B9" w14:textId="77777777" w:rsidR="001C6CA8" w:rsidRDefault="001C6CA8" w:rsidP="007A33EE">
                          <w:pPr>
                            <w:spacing w:before="200"/>
                            <w:contextualSpacing/>
                            <w:jc w:val="center"/>
                            <w:textDirection w:val="btLr"/>
                            <w:rPr>
                              <w:rFonts w:ascii="Century Gothic" w:hAnsi="Century Gothic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7DC21C0B" w14:textId="77777777" w:rsidR="008D3F11" w:rsidRPr="007A33EE" w:rsidRDefault="008D3F11" w:rsidP="007A33EE">
                          <w:pPr>
                            <w:spacing w:before="200"/>
                            <w:contextualSpacing/>
                            <w:jc w:val="center"/>
                            <w:textDirection w:val="btLr"/>
                            <w:rPr>
                              <w:rFonts w:ascii="Century Gothic" w:hAnsi="Century Gothic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4080FB26" w14:textId="77777777" w:rsidR="007A33EE" w:rsidRPr="007A33EE" w:rsidRDefault="007A33EE" w:rsidP="007A33EE">
                          <w:pPr>
                            <w:spacing w:before="200"/>
                            <w:contextualSpacing/>
                            <w:jc w:val="center"/>
                            <w:textDirection w:val="btLr"/>
                            <w:rPr>
                              <w:rFonts w:ascii="Century Gothic" w:hAnsi="Century Gothic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5C228C58" w14:textId="77777777" w:rsidR="007A33EE" w:rsidRPr="007A33EE" w:rsidRDefault="007A33EE" w:rsidP="007A33EE">
                          <w:pPr>
                            <w:spacing w:before="200"/>
                            <w:jc w:val="center"/>
                            <w:textDirection w:val="btLr"/>
                            <w:rPr>
                              <w:rFonts w:ascii="Century Gothic" w:hAnsi="Century Gothic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3DEBB6BB" w14:textId="77777777" w:rsidR="007A33EE" w:rsidRDefault="007A33EE" w:rsidP="007A33E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9A849F" id="Rectángulo 2" o:spid="_x0000_s1028" style="position:absolute;margin-left:0;margin-top:742.2pt;width:630pt;height:99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" fillcolor="#205867" stroked="f">
              <v:textbox inset="2.53958mm,2.53958mm,2.53958mm,2.53958mm">
                <w:txbxContent>
                  <w:p w14:paraId="43480B71" w14:textId="5D3B4552" w:rsidR="007A33EE" w:rsidRPr="007A33EE" w:rsidRDefault="007A33EE" w:rsidP="007A33EE">
                    <w:pPr>
                      <w:spacing w:before="200"/>
                      <w:contextualSpacing/>
                      <w:jc w:val="center"/>
                      <w:textDirection w:val="btLr"/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  <w:r w:rsidRPr="007A33EE"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  <w:t xml:space="preserve">Dirección: Cra 9 No. 53 – 58 Oficina 304 – Bogotá. Tel fijo: 6013460219 </w:t>
                    </w:r>
                  </w:p>
                  <w:p w14:paraId="0D6238AB" w14:textId="7DDA2213" w:rsidR="007A33EE" w:rsidRDefault="007A33EE" w:rsidP="007A33EE">
                    <w:pPr>
                      <w:spacing w:before="200"/>
                      <w:contextualSpacing/>
                      <w:jc w:val="center"/>
                      <w:textDirection w:val="btLr"/>
                      <w:rPr>
                        <w:rStyle w:val="Hipervnculo"/>
                        <w:rFonts w:ascii="Century Gothic" w:hAnsi="Century Gothic"/>
                        <w:sz w:val="16"/>
                        <w:szCs w:val="16"/>
                      </w:rPr>
                    </w:pPr>
                    <w:r w:rsidRPr="007A33EE"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  <w:t xml:space="preserve">Correo electrónico: </w:t>
                    </w:r>
                    <w:hyperlink r:id="rId2" w:history="1">
                      <w:r w:rsidR="0015131F" w:rsidRPr="00B37C37">
                        <w:rPr>
                          <w:rStyle w:val="Hipervnculo"/>
                          <w:rFonts w:ascii="Century Gothic" w:hAnsi="Century Gothic"/>
                          <w:sz w:val="16"/>
                          <w:szCs w:val="16"/>
                        </w:rPr>
                        <w:t>adc.craneofacial@</w:t>
                      </w:r>
                    </w:hyperlink>
                    <w:r w:rsidR="0015131F">
                      <w:rPr>
                        <w:rStyle w:val="Hipervnculo"/>
                        <w:rFonts w:ascii="Century Gothic" w:hAnsi="Century Gothic"/>
                        <w:sz w:val="16"/>
                        <w:szCs w:val="16"/>
                      </w:rPr>
                      <w:t>gmail.com</w:t>
                    </w:r>
                  </w:p>
                  <w:p w14:paraId="5FFBA3B9" w14:textId="77777777" w:rsidR="001C6CA8" w:rsidRDefault="001C6CA8" w:rsidP="007A33EE">
                    <w:pPr>
                      <w:spacing w:before="200"/>
                      <w:contextualSpacing/>
                      <w:jc w:val="center"/>
                      <w:textDirection w:val="btLr"/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7DC21C0B" w14:textId="77777777" w:rsidR="008D3F11" w:rsidRPr="007A33EE" w:rsidRDefault="008D3F11" w:rsidP="007A33EE">
                    <w:pPr>
                      <w:spacing w:before="200"/>
                      <w:contextualSpacing/>
                      <w:jc w:val="center"/>
                      <w:textDirection w:val="btLr"/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4080FB26" w14:textId="77777777" w:rsidR="007A33EE" w:rsidRPr="007A33EE" w:rsidRDefault="007A33EE" w:rsidP="007A33EE">
                    <w:pPr>
                      <w:spacing w:before="200"/>
                      <w:contextualSpacing/>
                      <w:jc w:val="center"/>
                      <w:textDirection w:val="btLr"/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5C228C58" w14:textId="77777777" w:rsidR="007A33EE" w:rsidRPr="007A33EE" w:rsidRDefault="007A33EE" w:rsidP="007A33EE">
                    <w:pPr>
                      <w:spacing w:before="200"/>
                      <w:jc w:val="center"/>
                      <w:textDirection w:val="btLr"/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3DEBB6BB" w14:textId="77777777" w:rsidR="007A33EE" w:rsidRDefault="007A33EE" w:rsidP="007A33EE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3F19" w14:textId="77777777" w:rsidR="00F76298" w:rsidRDefault="00F76298">
      <w:r>
        <w:separator/>
      </w:r>
    </w:p>
  </w:footnote>
  <w:footnote w:type="continuationSeparator" w:id="0">
    <w:p w14:paraId="769ED832" w14:textId="77777777" w:rsidR="00F76298" w:rsidRDefault="00F76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4DDE" w14:textId="77777777" w:rsidR="00CE3868" w:rsidRDefault="002D0C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 wp14:anchorId="1D326BFC" wp14:editId="32656562">
          <wp:simplePos x="0" y="0"/>
          <wp:positionH relativeFrom="column">
            <wp:posOffset>4496435</wp:posOffset>
          </wp:positionH>
          <wp:positionV relativeFrom="paragraph">
            <wp:posOffset>-215372</wp:posOffset>
          </wp:positionV>
          <wp:extent cx="1910687" cy="56749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0687" cy="567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32" type="#_x0000_t75" style="width:10.75pt;height:10.75pt;visibility:visible;mso-wrap-style:square" o:bullet="t">
        <v:imagedata r:id="rId1" o:title=""/>
      </v:shape>
    </w:pict>
  </w:numPicBullet>
  <w:numPicBullet w:numPicBulletId="1">
    <w:pict>
      <v:shape id="_x0000_i2033" type="#_x0000_t75" style="width:8.6pt;height:8.6pt;visibility:visible;mso-wrap-style:square" o:bullet="t">
        <v:imagedata r:id="rId2" o:title=""/>
      </v:shape>
    </w:pict>
  </w:numPicBullet>
  <w:abstractNum w:abstractNumId="0" w15:restartNumberingAfterBreak="0">
    <w:nsid w:val="026466D0"/>
    <w:multiLevelType w:val="hybridMultilevel"/>
    <w:tmpl w:val="15D4DF12"/>
    <w:lvl w:ilvl="0" w:tplc="3418058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C50AA"/>
    <w:multiLevelType w:val="multilevel"/>
    <w:tmpl w:val="8AB4ADAC"/>
    <w:lvl w:ilvl="0">
      <w:start w:val="1"/>
      <w:numFmt w:val="decimal"/>
      <w:lvlText w:val="%1."/>
      <w:lvlJc w:val="left"/>
      <w:pPr>
        <w:ind w:left="1429" w:hanging="360"/>
      </w:pPr>
      <w:rPr>
        <w:b/>
        <w:color w:val="20596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0175BA"/>
    <w:multiLevelType w:val="hybridMultilevel"/>
    <w:tmpl w:val="5D9210E0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1475D5"/>
    <w:multiLevelType w:val="hybridMultilevel"/>
    <w:tmpl w:val="7876CA96"/>
    <w:lvl w:ilvl="0" w:tplc="82D49A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A880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96E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48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CEB9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A2C5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46A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48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D04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CAA0A69"/>
    <w:multiLevelType w:val="hybridMultilevel"/>
    <w:tmpl w:val="577EEC20"/>
    <w:lvl w:ilvl="0" w:tplc="ACDE5B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837BF7"/>
    <w:multiLevelType w:val="hybridMultilevel"/>
    <w:tmpl w:val="435693C6"/>
    <w:lvl w:ilvl="0" w:tplc="E4DC75D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868"/>
    <w:rsid w:val="00004ECA"/>
    <w:rsid w:val="00011ABB"/>
    <w:rsid w:val="00017037"/>
    <w:rsid w:val="00037CAF"/>
    <w:rsid w:val="00044AC0"/>
    <w:rsid w:val="000564CF"/>
    <w:rsid w:val="0007798E"/>
    <w:rsid w:val="000A445F"/>
    <w:rsid w:val="000A5EF3"/>
    <w:rsid w:val="000B1237"/>
    <w:rsid w:val="000B46A9"/>
    <w:rsid w:val="000F312D"/>
    <w:rsid w:val="001000B1"/>
    <w:rsid w:val="00123408"/>
    <w:rsid w:val="001253F5"/>
    <w:rsid w:val="00134688"/>
    <w:rsid w:val="0015131F"/>
    <w:rsid w:val="001548CF"/>
    <w:rsid w:val="001978E8"/>
    <w:rsid w:val="001A1DDE"/>
    <w:rsid w:val="001A7036"/>
    <w:rsid w:val="001C0E91"/>
    <w:rsid w:val="001C1216"/>
    <w:rsid w:val="001C6CA8"/>
    <w:rsid w:val="001F01F4"/>
    <w:rsid w:val="001F5F77"/>
    <w:rsid w:val="00212842"/>
    <w:rsid w:val="00284873"/>
    <w:rsid w:val="002D0C8C"/>
    <w:rsid w:val="002E12AF"/>
    <w:rsid w:val="002F3C64"/>
    <w:rsid w:val="002F5BC2"/>
    <w:rsid w:val="002F77EB"/>
    <w:rsid w:val="0030764F"/>
    <w:rsid w:val="00315CD7"/>
    <w:rsid w:val="00316A80"/>
    <w:rsid w:val="003239AB"/>
    <w:rsid w:val="00336874"/>
    <w:rsid w:val="003522EB"/>
    <w:rsid w:val="0035544D"/>
    <w:rsid w:val="0036139B"/>
    <w:rsid w:val="0036340E"/>
    <w:rsid w:val="00375917"/>
    <w:rsid w:val="00377A50"/>
    <w:rsid w:val="00381D38"/>
    <w:rsid w:val="003B59E0"/>
    <w:rsid w:val="003C360E"/>
    <w:rsid w:val="003F24FE"/>
    <w:rsid w:val="003F2D7A"/>
    <w:rsid w:val="003F4B9D"/>
    <w:rsid w:val="004053EA"/>
    <w:rsid w:val="00454F49"/>
    <w:rsid w:val="00470FFE"/>
    <w:rsid w:val="00476DCD"/>
    <w:rsid w:val="00494B7B"/>
    <w:rsid w:val="004C3C70"/>
    <w:rsid w:val="004C433C"/>
    <w:rsid w:val="004C7F12"/>
    <w:rsid w:val="004F2DFD"/>
    <w:rsid w:val="004F5957"/>
    <w:rsid w:val="005118C3"/>
    <w:rsid w:val="00515DB3"/>
    <w:rsid w:val="00516F9C"/>
    <w:rsid w:val="00523EDC"/>
    <w:rsid w:val="00525DC3"/>
    <w:rsid w:val="00553174"/>
    <w:rsid w:val="00587FDD"/>
    <w:rsid w:val="00590ECE"/>
    <w:rsid w:val="00592A20"/>
    <w:rsid w:val="00593F75"/>
    <w:rsid w:val="005C01EF"/>
    <w:rsid w:val="005F2B9A"/>
    <w:rsid w:val="00607382"/>
    <w:rsid w:val="00634CBF"/>
    <w:rsid w:val="006655BF"/>
    <w:rsid w:val="00672181"/>
    <w:rsid w:val="006B684E"/>
    <w:rsid w:val="006C0F74"/>
    <w:rsid w:val="006D05E0"/>
    <w:rsid w:val="007063F3"/>
    <w:rsid w:val="0071121B"/>
    <w:rsid w:val="007257D9"/>
    <w:rsid w:val="00735C4B"/>
    <w:rsid w:val="00736060"/>
    <w:rsid w:val="0074721C"/>
    <w:rsid w:val="00753643"/>
    <w:rsid w:val="00787594"/>
    <w:rsid w:val="007A33EE"/>
    <w:rsid w:val="007D111B"/>
    <w:rsid w:val="007E68B1"/>
    <w:rsid w:val="007F2ABA"/>
    <w:rsid w:val="008250DE"/>
    <w:rsid w:val="00830D46"/>
    <w:rsid w:val="00831CB4"/>
    <w:rsid w:val="008651BA"/>
    <w:rsid w:val="008709CF"/>
    <w:rsid w:val="0088278B"/>
    <w:rsid w:val="00890CB8"/>
    <w:rsid w:val="008A4927"/>
    <w:rsid w:val="008C7370"/>
    <w:rsid w:val="008D14B7"/>
    <w:rsid w:val="008D3693"/>
    <w:rsid w:val="008D3F11"/>
    <w:rsid w:val="008D3F48"/>
    <w:rsid w:val="008D7A21"/>
    <w:rsid w:val="008E201F"/>
    <w:rsid w:val="008E76FC"/>
    <w:rsid w:val="008F63C4"/>
    <w:rsid w:val="00972038"/>
    <w:rsid w:val="00981087"/>
    <w:rsid w:val="009A5407"/>
    <w:rsid w:val="009A6805"/>
    <w:rsid w:val="009B01E2"/>
    <w:rsid w:val="00A0254D"/>
    <w:rsid w:val="00A1201A"/>
    <w:rsid w:val="00A16D0F"/>
    <w:rsid w:val="00A2452D"/>
    <w:rsid w:val="00A34CD1"/>
    <w:rsid w:val="00A5339B"/>
    <w:rsid w:val="00A57914"/>
    <w:rsid w:val="00A602F9"/>
    <w:rsid w:val="00A60613"/>
    <w:rsid w:val="00A65E85"/>
    <w:rsid w:val="00A66701"/>
    <w:rsid w:val="00A669F0"/>
    <w:rsid w:val="00A77C28"/>
    <w:rsid w:val="00AA440B"/>
    <w:rsid w:val="00AA619C"/>
    <w:rsid w:val="00AB51BF"/>
    <w:rsid w:val="00AD2E27"/>
    <w:rsid w:val="00AE7183"/>
    <w:rsid w:val="00AE7E3E"/>
    <w:rsid w:val="00B01CF9"/>
    <w:rsid w:val="00B10989"/>
    <w:rsid w:val="00B20BB8"/>
    <w:rsid w:val="00B2421D"/>
    <w:rsid w:val="00B517FB"/>
    <w:rsid w:val="00B73954"/>
    <w:rsid w:val="00B86A84"/>
    <w:rsid w:val="00BD24A6"/>
    <w:rsid w:val="00C02F3E"/>
    <w:rsid w:val="00C20403"/>
    <w:rsid w:val="00C22E0B"/>
    <w:rsid w:val="00C3004A"/>
    <w:rsid w:val="00C3573E"/>
    <w:rsid w:val="00C41B21"/>
    <w:rsid w:val="00C772B3"/>
    <w:rsid w:val="00C94787"/>
    <w:rsid w:val="00CA1318"/>
    <w:rsid w:val="00CC44A2"/>
    <w:rsid w:val="00CE3868"/>
    <w:rsid w:val="00CE39DF"/>
    <w:rsid w:val="00CF5048"/>
    <w:rsid w:val="00D034C2"/>
    <w:rsid w:val="00D208F0"/>
    <w:rsid w:val="00D25DF4"/>
    <w:rsid w:val="00D57B47"/>
    <w:rsid w:val="00D659FF"/>
    <w:rsid w:val="00D65E70"/>
    <w:rsid w:val="00DA3B89"/>
    <w:rsid w:val="00DA3F95"/>
    <w:rsid w:val="00DA454A"/>
    <w:rsid w:val="00DB7DE0"/>
    <w:rsid w:val="00E077CC"/>
    <w:rsid w:val="00E17038"/>
    <w:rsid w:val="00E622BC"/>
    <w:rsid w:val="00E87240"/>
    <w:rsid w:val="00ED3D04"/>
    <w:rsid w:val="00F66819"/>
    <w:rsid w:val="00F66AEB"/>
    <w:rsid w:val="00F71EB8"/>
    <w:rsid w:val="00F76298"/>
    <w:rsid w:val="00F85566"/>
    <w:rsid w:val="00F975FA"/>
    <w:rsid w:val="00FA4C74"/>
    <w:rsid w:val="00FC27D2"/>
    <w:rsid w:val="00FC35F5"/>
    <w:rsid w:val="00FC4818"/>
    <w:rsid w:val="00FE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75A2A"/>
  <w15:docId w15:val="{270D3BB5-0080-4D49-8057-41801A0B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CO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C7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4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114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  <w:sz w:val="22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table" w:styleId="Tablaconcuadrcula">
    <w:name w:val="Table Grid"/>
    <w:basedOn w:val="Tablanormal"/>
    <w:uiPriority w:val="59"/>
    <w:rsid w:val="0096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03A5"/>
    <w:pPr>
      <w:spacing w:after="160" w:line="259" w:lineRule="auto"/>
      <w:ind w:left="720"/>
      <w:contextualSpacing/>
    </w:pPr>
    <w:rPr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unhideWhenUsed/>
    <w:rsid w:val="00CF03A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D4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548CF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semiHidden/>
    <w:unhideWhenUsed/>
    <w:rsid w:val="001548CF"/>
    <w:pPr>
      <w:spacing w:after="160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1"/>
    <w:uiPriority w:val="99"/>
    <w:semiHidden/>
    <w:rsid w:val="001548CF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1548CF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1548CF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25DC3"/>
    <w:pPr>
      <w:spacing w:before="100" w:beforeAutospacing="1" w:after="100" w:afterAutospacing="1"/>
    </w:pPr>
    <w:rPr>
      <w:lang w:val="en-US"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65E7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31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9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208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c.craneofacial@" TargetMode="External"/><Relationship Id="rId1" Type="http://schemas.openxmlformats.org/officeDocument/2006/relationships/hyperlink" Target="mailto:adc.craneofacial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UUlQnIGq/pUdHHxrIhH2qWCS5A==">AMUW2mXb1otjG6Ib1b8wXbsJhsx7TnqzEnoM8qXPxMeI8sHCBVX1qADHivOhFHSzjspKciXkPlnz16GIHGrgzoIjbZCWucebinvEEkR4wMb49SJNLsX60blmWZ9M4reqnKM2cK2JO2Ns</go:docsCustomData>
</go:gDocsCustomXmlDataStorage>
</file>

<file path=customXml/itemProps1.xml><?xml version="1.0" encoding="utf-8"?>
<ds:datastoreItem xmlns:ds="http://schemas.openxmlformats.org/officeDocument/2006/customXml" ds:itemID="{303177AB-0759-49E4-8B95-C0D227BBEC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Comunicaciones</dc:creator>
  <cp:lastModifiedBy>Liliana Maria Duque Restrepo</cp:lastModifiedBy>
  <cp:revision>2</cp:revision>
  <cp:lastPrinted>2022-03-16T20:40:00Z</cp:lastPrinted>
  <dcterms:created xsi:type="dcterms:W3CDTF">2023-03-16T21:16:00Z</dcterms:created>
  <dcterms:modified xsi:type="dcterms:W3CDTF">2023-03-16T21:16:00Z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